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20" w:rsidRPr="005366F6" w:rsidRDefault="00C41220" w:rsidP="005E1AE1">
      <w:pPr>
        <w:spacing w:after="0" w:line="240" w:lineRule="auto"/>
        <w:jc w:val="center"/>
        <w:rPr>
          <w:rFonts w:ascii="Arial" w:hAnsi="Arial" w:cs="Arial"/>
          <w:b/>
          <w:bCs/>
          <w:sz w:val="20"/>
          <w:szCs w:val="20"/>
        </w:rPr>
      </w:pPr>
      <w:bookmarkStart w:id="0" w:name="_Toc399750856"/>
      <w:bookmarkStart w:id="1" w:name="_Toc433733354"/>
      <w:r w:rsidRPr="005366F6">
        <w:rPr>
          <w:rFonts w:ascii="Arial" w:hAnsi="Arial" w:cs="Arial"/>
          <w:b/>
          <w:bCs/>
          <w:sz w:val="20"/>
          <w:szCs w:val="20"/>
        </w:rPr>
        <w:t>ANEXO N° 0</w:t>
      </w:r>
      <w:bookmarkEnd w:id="0"/>
      <w:bookmarkEnd w:id="1"/>
      <w:r w:rsidR="00931362">
        <w:rPr>
          <w:rFonts w:ascii="Arial" w:hAnsi="Arial" w:cs="Arial"/>
          <w:b/>
          <w:bCs/>
          <w:sz w:val="20"/>
          <w:szCs w:val="20"/>
        </w:rPr>
        <w:t>7</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 xml:space="preserve">Asimismo, manifiesto que lo mencionado responde a la verdad de los hechos y tengo conocimiento, </w:t>
      </w:r>
      <w:proofErr w:type="gramStart"/>
      <w:r w:rsidRPr="00116AAC">
        <w:rPr>
          <w:rFonts w:ascii="Arial" w:hAnsi="Arial" w:cs="Arial"/>
          <w:sz w:val="20"/>
          <w:szCs w:val="20"/>
          <w:lang w:val="es-MX"/>
        </w:rPr>
        <w:t>que</w:t>
      </w:r>
      <w:proofErr w:type="gramEnd"/>
      <w:r w:rsidRPr="00116AAC">
        <w:rPr>
          <w:rFonts w:ascii="Arial" w:hAnsi="Arial" w:cs="Arial"/>
          <w:sz w:val="20"/>
          <w:szCs w:val="20"/>
          <w:lang w:val="es-MX"/>
        </w:rPr>
        <w:t xml:space="preserv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 xml:space="preserve">Lugar y </w:t>
      </w:r>
      <w:proofErr w:type="gramStart"/>
      <w:r w:rsidRPr="00116AAC">
        <w:rPr>
          <w:rFonts w:ascii="Arial" w:hAnsi="Arial" w:cs="Arial"/>
          <w:sz w:val="20"/>
          <w:szCs w:val="20"/>
        </w:rPr>
        <w:t xml:space="preserve">fecha,   </w:t>
      </w:r>
      <w:proofErr w:type="gramEnd"/>
      <w:r w:rsidRPr="00116AAC">
        <w:rPr>
          <w:rFonts w:ascii="Arial" w:hAnsi="Arial" w:cs="Arial"/>
          <w:sz w:val="20"/>
          <w:szCs w:val="20"/>
        </w:rPr>
        <w:t xml:space="preserve">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8909"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bookmarkStart w:id="2" w:name="_Toc399750857"/>
      <w:bookmarkStart w:id="3" w:name="_Toc433733355"/>
    </w:p>
    <w:p w:rsidR="00A574CD" w:rsidRPr="00CF53BC" w:rsidRDefault="00A574CD" w:rsidP="005E1AE1">
      <w:pPr>
        <w:spacing w:line="240" w:lineRule="auto"/>
      </w:pPr>
    </w:p>
    <w:p w:rsidR="00C41220" w:rsidRPr="004776D0" w:rsidRDefault="00C41220" w:rsidP="005E1AE1">
      <w:pPr>
        <w:pStyle w:val="Ttulo2"/>
        <w:spacing w:before="0" w:line="240" w:lineRule="auto"/>
        <w:jc w:val="center"/>
        <w:rPr>
          <w:rFonts w:ascii="Arial" w:hAnsi="Arial" w:cs="Arial"/>
          <w:b/>
          <w:color w:val="auto"/>
          <w:sz w:val="20"/>
          <w:szCs w:val="20"/>
        </w:rPr>
      </w:pPr>
      <w:bookmarkStart w:id="4" w:name="_Toc509578946"/>
      <w:bookmarkStart w:id="5"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2"/>
      <w:bookmarkEnd w:id="3"/>
      <w:r w:rsidRPr="004776D0">
        <w:rPr>
          <w:rFonts w:ascii="Arial" w:hAnsi="Arial" w:cs="Arial"/>
          <w:b/>
          <w:bCs/>
          <w:color w:val="auto"/>
          <w:sz w:val="20"/>
          <w:szCs w:val="20"/>
        </w:rPr>
        <w:t>8</w:t>
      </w:r>
      <w:bookmarkEnd w:id="4"/>
      <w:bookmarkEnd w:id="5"/>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REGISTRO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en virtud a lo dispuesto en el artículo 8º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28970, que crea el Registro de Deudores Alimentarios Morosos, concordante con el artículo 11º de su Reglamento, aprobado por Decreto Supremo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Asimismo, manifiesto que lo mencionado responde a la verdad de los hechos y tengo conocimiento, </w:t>
      </w:r>
      <w:proofErr w:type="gramStart"/>
      <w:r w:rsidRPr="00116AAC">
        <w:rPr>
          <w:rFonts w:ascii="Arial" w:hAnsi="Arial" w:cs="Arial"/>
          <w:sz w:val="20"/>
          <w:szCs w:val="20"/>
          <w:lang w:val="es-MX"/>
        </w:rPr>
        <w:t>que</w:t>
      </w:r>
      <w:proofErr w:type="gramEnd"/>
      <w:r w:rsidRPr="00116AAC">
        <w:rPr>
          <w:rFonts w:ascii="Arial" w:hAnsi="Arial" w:cs="Arial"/>
          <w:sz w:val="20"/>
          <w:szCs w:val="20"/>
          <w:lang w:val="es-MX"/>
        </w:rPr>
        <w:t xml:space="preserv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4644"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6" w:name="_Toc399750858"/>
      <w:bookmarkStart w:id="7" w:name="_Toc433733356"/>
      <w:bookmarkStart w:id="8" w:name="_Toc509578947"/>
      <w:bookmarkStart w:id="9" w:name="_Toc509580861"/>
      <w:r w:rsidRPr="004776D0">
        <w:rPr>
          <w:rFonts w:ascii="Arial" w:hAnsi="Arial" w:cs="Arial"/>
          <w:b/>
          <w:color w:val="auto"/>
          <w:sz w:val="20"/>
          <w:szCs w:val="20"/>
        </w:rPr>
        <w:t>ANEXO N° 0</w:t>
      </w:r>
      <w:bookmarkEnd w:id="6"/>
      <w:bookmarkEnd w:id="7"/>
      <w:r w:rsidRPr="004776D0">
        <w:rPr>
          <w:rFonts w:ascii="Arial" w:hAnsi="Arial" w:cs="Arial"/>
          <w:b/>
          <w:color w:val="auto"/>
          <w:sz w:val="20"/>
          <w:szCs w:val="20"/>
        </w:rPr>
        <w:t>9</w:t>
      </w:r>
      <w:bookmarkEnd w:id="8"/>
      <w:bookmarkEnd w:id="9"/>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 xml:space="preserve">Decreto Supremo </w:t>
      </w:r>
      <w:proofErr w:type="spellStart"/>
      <w:r w:rsidR="004776D0">
        <w:rPr>
          <w:rFonts w:ascii="Arial" w:hAnsi="Arial" w:cs="Arial"/>
          <w:b/>
          <w:sz w:val="18"/>
          <w:szCs w:val="20"/>
        </w:rPr>
        <w:t>Nº</w:t>
      </w:r>
      <w:proofErr w:type="spellEnd"/>
      <w:r w:rsidR="004776D0">
        <w:rPr>
          <w:rFonts w:ascii="Arial" w:hAnsi="Arial" w:cs="Arial"/>
          <w:b/>
          <w:sz w:val="18"/>
          <w:szCs w:val="20"/>
        </w:rPr>
        <w:t xml:space="preserve">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EE6F"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0"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1" w:name="_Toc433733357"/>
      <w:bookmarkStart w:id="12" w:name="_Toc509578948"/>
      <w:bookmarkStart w:id="13" w:name="_Toc509580862"/>
      <w:r w:rsidRPr="007F4C02">
        <w:rPr>
          <w:rFonts w:ascii="Arial" w:hAnsi="Arial" w:cs="Arial"/>
          <w:b/>
          <w:bCs/>
          <w:color w:val="auto"/>
          <w:sz w:val="20"/>
          <w:szCs w:val="20"/>
        </w:rPr>
        <w:t xml:space="preserve">ANEXO N° </w:t>
      </w:r>
      <w:bookmarkEnd w:id="10"/>
      <w:bookmarkEnd w:id="11"/>
      <w:r w:rsidRPr="007F4C02">
        <w:rPr>
          <w:rFonts w:ascii="Arial" w:hAnsi="Arial" w:cs="Arial"/>
          <w:b/>
          <w:bCs/>
          <w:color w:val="auto"/>
          <w:sz w:val="20"/>
          <w:szCs w:val="20"/>
        </w:rPr>
        <w:t>10</w:t>
      </w:r>
      <w:bookmarkEnd w:id="12"/>
      <w:bookmarkEnd w:id="13"/>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xml:space="preserve">, declaro bajo juramento no registrar antecedentes penales, a efectos de postular en el presente proceso, según lo dispuesto en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BEE4"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4"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5" w:name="_Toc433733358"/>
      <w:bookmarkStart w:id="16" w:name="_Toc509578949"/>
      <w:bookmarkStart w:id="17" w:name="_Toc509580863"/>
      <w:r w:rsidRPr="007F4C02">
        <w:rPr>
          <w:rFonts w:ascii="Arial" w:hAnsi="Arial" w:cs="Arial"/>
          <w:b/>
          <w:bCs/>
          <w:color w:val="auto"/>
          <w:sz w:val="20"/>
          <w:szCs w:val="20"/>
        </w:rPr>
        <w:t xml:space="preserve">ANEXO </w:t>
      </w:r>
      <w:bookmarkEnd w:id="14"/>
      <w:bookmarkEnd w:id="15"/>
      <w:r w:rsidRPr="007F4C02">
        <w:rPr>
          <w:rFonts w:ascii="Arial" w:hAnsi="Arial" w:cs="Arial"/>
          <w:b/>
          <w:bCs/>
          <w:color w:val="auto"/>
          <w:sz w:val="20"/>
          <w:szCs w:val="20"/>
        </w:rPr>
        <w:t>N° 11</w:t>
      </w:r>
      <w:bookmarkEnd w:id="16"/>
      <w:bookmarkEnd w:id="17"/>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Esposa(</w:t>
            </w:r>
            <w:proofErr w:type="gramStart"/>
            <w:r w:rsidRPr="00302081">
              <w:rPr>
                <w:rFonts w:ascii="Arial" w:hAnsi="Arial" w:cs="Arial"/>
                <w:sz w:val="16"/>
                <w:szCs w:val="16"/>
              </w:rPr>
              <w:t xml:space="preserve">o)   </w:t>
            </w:r>
            <w:proofErr w:type="gramEnd"/>
            <w:r w:rsidRPr="00302081">
              <w:rPr>
                <w:rFonts w:ascii="Arial" w:hAnsi="Arial" w:cs="Arial"/>
                <w:sz w:val="16"/>
                <w:szCs w:val="16"/>
              </w:rPr>
              <w:t xml:space="preserve">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91F6"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r w:rsidRPr="00116AAC">
        <w:rPr>
          <w:rFonts w:ascii="Arial" w:hAnsi="Arial" w:cs="Arial"/>
          <w:sz w:val="20"/>
          <w:szCs w:val="20"/>
        </w:rPr>
        <w:br w:type="page"/>
      </w:r>
      <w:bookmarkStart w:id="18" w:name="_Toc399750861"/>
      <w:bookmarkStart w:id="19" w:name="_Toc433733359"/>
      <w:bookmarkStart w:id="20" w:name="_Toc509578950"/>
      <w:bookmarkStart w:id="21" w:name="_Toc509580864"/>
      <w:r w:rsidRPr="007F4C02">
        <w:rPr>
          <w:rFonts w:ascii="Arial" w:hAnsi="Arial" w:cs="Arial"/>
          <w:b/>
          <w:color w:val="auto"/>
          <w:sz w:val="20"/>
          <w:szCs w:val="20"/>
        </w:rPr>
        <w:t>ANEXO N° 1</w:t>
      </w:r>
      <w:bookmarkEnd w:id="18"/>
      <w:bookmarkEnd w:id="19"/>
      <w:r w:rsidRPr="007F4C02">
        <w:rPr>
          <w:rFonts w:ascii="Arial" w:hAnsi="Arial" w:cs="Arial"/>
          <w:b/>
          <w:color w:val="auto"/>
          <w:sz w:val="20"/>
          <w:szCs w:val="20"/>
        </w:rPr>
        <w:t>2</w:t>
      </w:r>
      <w:bookmarkEnd w:id="20"/>
      <w:bookmarkEnd w:id="21"/>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2E96"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proofErr w:type="gramStart"/>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Huella</w:t>
      </w:r>
      <w:proofErr w:type="gramEnd"/>
      <w:r w:rsidRPr="00116AAC">
        <w:rPr>
          <w:rFonts w:ascii="Arial" w:hAnsi="Arial" w:cs="Arial"/>
          <w:sz w:val="20"/>
          <w:szCs w:val="20"/>
        </w:rPr>
        <w:t xml:space="preserve">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2" w:name="_Toc433733360"/>
      <w:bookmarkStart w:id="23"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4" w:name="_Toc509578951"/>
      <w:bookmarkStart w:id="25" w:name="_Toc509580865"/>
      <w:r w:rsidRPr="008D24BA">
        <w:rPr>
          <w:rFonts w:ascii="Arial" w:hAnsi="Arial" w:cs="Arial"/>
          <w:b/>
          <w:color w:val="auto"/>
          <w:sz w:val="20"/>
          <w:szCs w:val="20"/>
        </w:rPr>
        <w:t>ANEXO N° 1</w:t>
      </w:r>
      <w:bookmarkEnd w:id="22"/>
      <w:r w:rsidRPr="008D24BA">
        <w:rPr>
          <w:rFonts w:ascii="Arial" w:hAnsi="Arial" w:cs="Arial"/>
          <w:b/>
          <w:color w:val="auto"/>
          <w:sz w:val="20"/>
          <w:szCs w:val="20"/>
        </w:rPr>
        <w:t>3</w:t>
      </w:r>
      <w:bookmarkEnd w:id="24"/>
      <w:bookmarkEnd w:id="25"/>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693CF"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3"/>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6" w:name="_Toc433733361"/>
      <w:bookmarkStart w:id="27" w:name="_Toc509578952"/>
      <w:bookmarkStart w:id="28" w:name="_Toc509580866"/>
      <w:r w:rsidRPr="00E33D44">
        <w:rPr>
          <w:rFonts w:ascii="Arial" w:hAnsi="Arial" w:cs="Arial"/>
          <w:sz w:val="20"/>
          <w:szCs w:val="20"/>
          <w:u w:val="single"/>
        </w:rPr>
        <w:t>DECLARACIÓN JURADA SOBRE AUTENTICIDAD DE INFORMACION Y DOCUMENTACION</w:t>
      </w:r>
      <w:bookmarkEnd w:id="26"/>
      <w:bookmarkEnd w:id="27"/>
      <w:bookmarkEnd w:id="28"/>
    </w:p>
    <w:p w:rsidR="00C41220" w:rsidRPr="00E33D44" w:rsidRDefault="00C41220" w:rsidP="005E1AE1">
      <w:pPr>
        <w:pStyle w:val="Ttulo3"/>
        <w:spacing w:before="0" w:after="0"/>
        <w:ind w:right="-568"/>
        <w:jc w:val="center"/>
        <w:rPr>
          <w:rFonts w:ascii="Arial" w:hAnsi="Arial" w:cs="Arial"/>
          <w:sz w:val="20"/>
          <w:szCs w:val="20"/>
        </w:rPr>
      </w:pPr>
      <w:bookmarkStart w:id="29" w:name="_Toc433733362"/>
      <w:bookmarkStart w:id="30" w:name="_Toc509578953"/>
      <w:bookmarkStart w:id="31" w:name="_Toc509580867"/>
      <w:r w:rsidRPr="00E33D44">
        <w:rPr>
          <w:rFonts w:ascii="Arial" w:hAnsi="Arial" w:cs="Arial"/>
          <w:sz w:val="20"/>
          <w:szCs w:val="20"/>
        </w:rPr>
        <w:t>Ley N° 27444 - Ley 27815 – D.S N° 033-2005-PCM</w:t>
      </w:r>
      <w:bookmarkEnd w:id="29"/>
      <w:bookmarkEnd w:id="30"/>
      <w:bookmarkEnd w:id="31"/>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xml:space="preserve">, identificado(a) con DNI </w:t>
      </w:r>
      <w:proofErr w:type="spellStart"/>
      <w:r w:rsidRPr="00E33D44">
        <w:rPr>
          <w:rFonts w:ascii="Arial" w:hAnsi="Arial" w:cs="Arial"/>
          <w:sz w:val="20"/>
          <w:szCs w:val="20"/>
        </w:rPr>
        <w:t>Nº</w:t>
      </w:r>
      <w:proofErr w:type="spellEnd"/>
      <w:r w:rsidRPr="00E33D44">
        <w:rPr>
          <w:rFonts w:ascii="Arial" w:hAnsi="Arial" w:cs="Arial"/>
          <w:sz w:val="20"/>
          <w:szCs w:val="20"/>
        </w:rPr>
        <w:t xml:space="preserve">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D945"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5E1AE1" w:rsidRDefault="005E1AE1" w:rsidP="005E1AE1">
      <w:pPr>
        <w:spacing w:line="240" w:lineRule="auto"/>
        <w:rPr>
          <w:rFonts w:ascii="Arial" w:hAnsi="Arial" w:cs="Arial"/>
          <w:sz w:val="20"/>
          <w:szCs w:val="20"/>
          <w:lang w:val="es-ES"/>
        </w:rPr>
      </w:pP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3E" w:rsidRDefault="001F1E3E" w:rsidP="00430FA8">
      <w:pPr>
        <w:spacing w:after="0" w:line="240" w:lineRule="auto"/>
      </w:pPr>
      <w:r>
        <w:separator/>
      </w:r>
    </w:p>
  </w:endnote>
  <w:endnote w:type="continuationSeparator" w:id="0">
    <w:p w:rsidR="001F1E3E" w:rsidRDefault="001F1E3E"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Pr="00CF664C" w:rsidRDefault="00DB658A" w:rsidP="00CF664C">
    <w:pPr>
      <w:pStyle w:val="Piedepgina"/>
    </w:pPr>
    <w:r>
      <w:tab/>
    </w:r>
    <w:r>
      <w:tab/>
    </w:r>
    <w:r>
      <w:tab/>
    </w:r>
    <w:r>
      <w:tab/>
    </w:r>
    <w:r>
      <w:fldChar w:fldCharType="begin"/>
    </w:r>
    <w:r>
      <w:instrText>PAGE   \* MERGEFORMAT</w:instrText>
    </w:r>
    <w:r>
      <w:fldChar w:fldCharType="separate"/>
    </w:r>
    <w:r w:rsidR="00C209DC" w:rsidRPr="00C209DC">
      <w:rPr>
        <w:noProof/>
        <w:lang w:val="es-ES"/>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Default="00DB658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3E" w:rsidRDefault="001F1E3E" w:rsidP="00430FA8">
      <w:pPr>
        <w:spacing w:after="0" w:line="240" w:lineRule="auto"/>
      </w:pPr>
      <w:r>
        <w:separator/>
      </w:r>
    </w:p>
  </w:footnote>
  <w:footnote w:type="continuationSeparator" w:id="0">
    <w:p w:rsidR="001F1E3E" w:rsidRDefault="001F1E3E"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w:t>
      </w:r>
      <w:proofErr w:type="spellStart"/>
      <w:r w:rsidRPr="006B4B9A">
        <w:rPr>
          <w:rFonts w:ascii="Arial" w:hAnsi="Arial" w:cs="Arial"/>
          <w:sz w:val="14"/>
          <w:szCs w:val="16"/>
        </w:rPr>
        <w:t>Nº</w:t>
      </w:r>
      <w:proofErr w:type="spellEnd"/>
      <w:r w:rsidRPr="006B4B9A">
        <w:rPr>
          <w:rFonts w:ascii="Arial" w:hAnsi="Arial" w:cs="Arial"/>
          <w:sz w:val="14"/>
          <w:szCs w:val="16"/>
        </w:rPr>
        <w:t xml:space="preserve"> 017-2007-PCM, que aprobó la “Directiva para el uso, registro y consulta del Sistema Electrónico del Registro Nacional de Sanciones de Destitución y Despido – RNSDD”, en concordancia con el artículo 12º del Decreto Supremo </w:t>
      </w:r>
      <w:proofErr w:type="spellStart"/>
      <w:r w:rsidRPr="006B4B9A">
        <w:rPr>
          <w:rFonts w:ascii="Arial" w:hAnsi="Arial" w:cs="Arial"/>
          <w:sz w:val="14"/>
          <w:szCs w:val="16"/>
        </w:rPr>
        <w:t>Nº</w:t>
      </w:r>
      <w:proofErr w:type="spellEnd"/>
      <w:r w:rsidRPr="006B4B9A">
        <w:rPr>
          <w:rFonts w:ascii="Arial" w:hAnsi="Arial" w:cs="Arial"/>
          <w:sz w:val="14"/>
          <w:szCs w:val="16"/>
        </w:rPr>
        <w:t xml:space="preserve">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89" w:rsidRDefault="00A574CD" w:rsidP="00796089">
    <w:pPr>
      <w:pStyle w:val="Encabezado"/>
      <w:tabs>
        <w:tab w:val="left" w:pos="7515"/>
      </w:tabs>
      <w:rPr>
        <w:noProof/>
        <w:sz w:val="20"/>
      </w:rPr>
    </w:pPr>
    <w:r>
      <w:rPr>
        <w:noProof/>
        <w:lang w:eastAsia="es-PE"/>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235585</wp:posOffset>
              </wp:positionV>
              <wp:extent cx="4006215" cy="3429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4CD" w:rsidRPr="0025161F" w:rsidRDefault="00A574CD" w:rsidP="00A574CD">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A574CD" w:rsidRPr="00183C6A" w:rsidRDefault="00A574CD" w:rsidP="00A574CD">
                          <w:pPr>
                            <w:spacing w:after="0" w:line="240" w:lineRule="auto"/>
                            <w:jc w:val="center"/>
                            <w:rPr>
                              <w:rFonts w:ascii="Arial" w:hAnsi="Arial" w:cs="Arial"/>
                              <w:b/>
                              <w:bCs/>
                              <w:sz w:val="16"/>
                              <w:szCs w:val="16"/>
                            </w:rPr>
                          </w:pPr>
                          <w:r w:rsidRPr="00183C6A">
                            <w:rPr>
                              <w:rStyle w:val="Textoennegrita"/>
                              <w:rFonts w:ascii="Arial" w:hAnsi="Arial" w:cs="Arial"/>
                              <w:b w:val="0"/>
                              <w:color w:val="1F1F1F"/>
                              <w:sz w:val="16"/>
                              <w:szCs w:val="16"/>
                              <w:bdr w:val="none" w:sz="0" w:space="0" w:color="auto" w:frame="1"/>
                              <w:shd w:val="clear" w:color="auto" w:fill="FFFFFF"/>
                            </w:rPr>
                            <w:t>“Año de la Lucha contra la Corrupción y la Impunidad”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55pt;margin-top:18.55pt;width:315.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" stroked="f">
              <v:textbox>
                <w:txbxContent>
                  <w:p w:rsidR="00A574CD" w:rsidRPr="0025161F" w:rsidRDefault="00A574CD" w:rsidP="00A574CD">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A574CD" w:rsidRPr="00183C6A" w:rsidRDefault="00A574CD" w:rsidP="00A574CD">
                    <w:pPr>
                      <w:spacing w:after="0" w:line="240" w:lineRule="auto"/>
                      <w:jc w:val="center"/>
                      <w:rPr>
                        <w:rFonts w:ascii="Arial" w:hAnsi="Arial" w:cs="Arial"/>
                        <w:b/>
                        <w:bCs/>
                        <w:sz w:val="16"/>
                        <w:szCs w:val="16"/>
                      </w:rPr>
                    </w:pPr>
                    <w:r w:rsidRPr="00183C6A">
                      <w:rPr>
                        <w:rStyle w:val="Textoennegrita"/>
                        <w:rFonts w:ascii="Arial" w:hAnsi="Arial" w:cs="Arial"/>
                        <w:b w:val="0"/>
                        <w:color w:val="1F1F1F"/>
                        <w:sz w:val="16"/>
                        <w:szCs w:val="16"/>
                        <w:bdr w:val="none" w:sz="0" w:space="0" w:color="auto" w:frame="1"/>
                        <w:shd w:val="clear" w:color="auto" w:fill="FFFFFF"/>
                      </w:rPr>
                      <w:t>“Año de la Lucha contra la Corrupción y la Impunidad”</w:t>
                    </w:r>
                  </w:p>
                </w:txbxContent>
              </v:textbox>
            </v:shape>
          </w:pict>
        </mc:Fallback>
      </mc:AlternateContent>
    </w:r>
    <w:r w:rsidR="00796089">
      <w:rPr>
        <w:noProof/>
        <w:lang w:eastAsia="es-PE"/>
      </w:rPr>
      <w:drawing>
        <wp:anchor distT="0" distB="0" distL="114300" distR="114300" simplePos="0" relativeHeight="251668480" behindDoc="0" locked="0" layoutInCell="1" allowOverlap="1">
          <wp:simplePos x="0" y="0"/>
          <wp:positionH relativeFrom="column">
            <wp:posOffset>4546600</wp:posOffset>
          </wp:positionH>
          <wp:positionV relativeFrom="paragraph">
            <wp:posOffset>-209550</wp:posOffset>
          </wp:positionV>
          <wp:extent cx="1276350" cy="630555"/>
          <wp:effectExtent l="0" t="0" r="0" b="0"/>
          <wp:wrapSquare wrapText="bothSides"/>
          <wp:docPr id="6" name="Imagen 6"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89">
      <w:rPr>
        <w:noProof/>
        <w:sz w:val="20"/>
        <w:lang w:eastAsia="es-PE"/>
      </w:rPr>
      <w:drawing>
        <wp:anchor distT="0" distB="0" distL="114300" distR="114300" simplePos="0" relativeHeight="251666432" behindDoc="0" locked="0" layoutInCell="1" allowOverlap="1">
          <wp:simplePos x="0" y="0"/>
          <wp:positionH relativeFrom="column">
            <wp:posOffset>-180975</wp:posOffset>
          </wp:positionH>
          <wp:positionV relativeFrom="paragraph">
            <wp:posOffset>-171450</wp:posOffset>
          </wp:positionV>
          <wp:extent cx="3787140" cy="42418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71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89">
      <w:rPr>
        <w:noProof/>
        <w:sz w:val="20"/>
      </w:rPr>
      <w:tab/>
    </w:r>
  </w:p>
  <w:p w:rsidR="00796089" w:rsidRDefault="00796089" w:rsidP="00796089">
    <w:pPr>
      <w:pStyle w:val="Encabezado"/>
    </w:pPr>
  </w:p>
  <w:p w:rsidR="00DB658A" w:rsidRPr="00796089" w:rsidRDefault="00DB658A" w:rsidP="007960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Default="00DB658A" w:rsidP="00D56CE1">
    <w:pPr>
      <w:pStyle w:val="Encabezado"/>
    </w:pPr>
    <w:r>
      <w:rPr>
        <w:noProof/>
        <w:lang w:eastAsia="es-PE"/>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920" id="_x0000_t202" coordsize="21600,21600" o:spt="202" path="m,l,21600r21600,l21600,xe">
              <v:stroke joinstyle="miter"/>
              <v:path gradientshapeok="t" o:connecttype="rect"/>
            </v:shapetype>
            <v:shape id="Text Box 6" o:spid="_x0000_s1027"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NhQIAABc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eastAsia="es-PE"/>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1E3E"/>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4087"/>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96089"/>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21CA3"/>
    <w:rsid w:val="00930947"/>
    <w:rsid w:val="00931362"/>
    <w:rsid w:val="00931DBC"/>
    <w:rsid w:val="009361BB"/>
    <w:rsid w:val="009365F5"/>
    <w:rsid w:val="00941E5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574CD"/>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B61CE"/>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09DC"/>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2309"/>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Ttulo">
    <w:name w:val="Title"/>
    <w:basedOn w:val="Normal"/>
    <w:link w:val="Ttul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TtuloCar">
    <w:name w:val="Título Car"/>
    <w:basedOn w:val="Fuentedeprrafopredeter"/>
    <w:link w:val="Ttul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78DF-C47C-4051-8D8D-110F833B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Adela Huaman Ichaccaya</cp:lastModifiedBy>
  <cp:revision>2</cp:revision>
  <cp:lastPrinted>2018-04-03T18:06:00Z</cp:lastPrinted>
  <dcterms:created xsi:type="dcterms:W3CDTF">2019-01-17T22:51:00Z</dcterms:created>
  <dcterms:modified xsi:type="dcterms:W3CDTF">2019-01-17T22:51:00Z</dcterms:modified>
</cp:coreProperties>
</file>