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6E" w:rsidRDefault="00E4296E" w:rsidP="00803ECA">
      <w:pPr>
        <w:pStyle w:val="Textoindependiente"/>
        <w:tabs>
          <w:tab w:val="left" w:pos="540"/>
        </w:tabs>
        <w:ind w:left="1276" w:hanging="567"/>
        <w:jc w:val="both"/>
        <w:rPr>
          <w:rFonts w:ascii="Arial" w:hAnsi="Arial" w:cs="Arial"/>
          <w:b/>
          <w:bCs/>
          <w:sz w:val="20"/>
          <w:szCs w:val="20"/>
        </w:rPr>
      </w:pPr>
      <w:bookmarkStart w:id="0" w:name="_Toc399750856"/>
      <w:bookmarkStart w:id="1" w:name="_Toc433733354"/>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Pr="005366F6">
        <w:rPr>
          <w:rFonts w:ascii="Arial" w:hAnsi="Arial" w:cs="Arial"/>
          <w:b/>
          <w:bCs/>
          <w:sz w:val="20"/>
          <w:szCs w:val="20"/>
        </w:rPr>
        <w:t>7</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val="en-US"/>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E1AD6E"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A523FA" w:rsidRPr="00116AAC" w:rsidRDefault="00A523FA" w:rsidP="005E1AE1">
      <w:pPr>
        <w:spacing w:line="240" w:lineRule="auto"/>
        <w:rPr>
          <w:rFonts w:ascii="Arial" w:hAnsi="Arial" w:cs="Arial"/>
          <w:sz w:val="20"/>
          <w:szCs w:val="20"/>
        </w:rPr>
      </w:pPr>
    </w:p>
    <w:p w:rsidR="00C41220" w:rsidRPr="00CF53BC" w:rsidRDefault="00C41220" w:rsidP="005E1AE1">
      <w:pPr>
        <w:spacing w:line="240" w:lineRule="auto"/>
      </w:pPr>
      <w:bookmarkStart w:id="2" w:name="_Toc399750857"/>
      <w:bookmarkStart w:id="3" w:name="_Toc433733355"/>
    </w:p>
    <w:p w:rsidR="00C41220" w:rsidRPr="004776D0" w:rsidRDefault="00C41220" w:rsidP="005E1AE1">
      <w:pPr>
        <w:pStyle w:val="Ttulo2"/>
        <w:spacing w:before="0" w:line="240" w:lineRule="auto"/>
        <w:jc w:val="center"/>
        <w:rPr>
          <w:rFonts w:ascii="Arial" w:hAnsi="Arial" w:cs="Arial"/>
          <w:b/>
          <w:color w:val="auto"/>
          <w:sz w:val="20"/>
          <w:szCs w:val="20"/>
        </w:rPr>
      </w:pPr>
      <w:bookmarkStart w:id="4" w:name="_Toc509578946"/>
      <w:bookmarkStart w:id="5"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2"/>
      <w:bookmarkEnd w:id="3"/>
      <w:r w:rsidRPr="004776D0">
        <w:rPr>
          <w:rFonts w:ascii="Arial" w:hAnsi="Arial" w:cs="Arial"/>
          <w:b/>
          <w:bCs/>
          <w:color w:val="auto"/>
          <w:sz w:val="20"/>
          <w:szCs w:val="20"/>
        </w:rPr>
        <w:t>8</w:t>
      </w:r>
      <w:bookmarkEnd w:id="4"/>
      <w:bookmarkEnd w:id="5"/>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bookmarkStart w:id="6" w:name="_GoBack"/>
      <w:r w:rsidRPr="00116AAC">
        <w:rPr>
          <w:rFonts w:ascii="Arial" w:hAnsi="Arial" w:cs="Arial"/>
          <w:b/>
          <w:bCs/>
          <w:sz w:val="20"/>
          <w:szCs w:val="20"/>
          <w:u w:val="single"/>
          <w:lang w:val="es-MX"/>
        </w:rPr>
        <w:t>REGISTRO DE DEUDORES ALIMENTARIOS MOROSOS - REDAM</w:t>
      </w:r>
    </w:p>
    <w:bookmarkEnd w:id="6"/>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val="en-US"/>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A05BE8"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7" w:name="_Toc399750858"/>
      <w:bookmarkStart w:id="8" w:name="_Toc433733356"/>
      <w:bookmarkStart w:id="9" w:name="_Toc509578947"/>
      <w:bookmarkStart w:id="10" w:name="_Toc509580861"/>
      <w:r w:rsidRPr="004776D0">
        <w:rPr>
          <w:rFonts w:ascii="Arial" w:hAnsi="Arial" w:cs="Arial"/>
          <w:b/>
          <w:color w:val="auto"/>
          <w:sz w:val="20"/>
          <w:szCs w:val="20"/>
        </w:rPr>
        <w:lastRenderedPageBreak/>
        <w:t>ANEXO N° 0</w:t>
      </w:r>
      <w:bookmarkEnd w:id="7"/>
      <w:bookmarkEnd w:id="8"/>
      <w:r w:rsidRPr="004776D0">
        <w:rPr>
          <w:rFonts w:ascii="Arial" w:hAnsi="Arial" w:cs="Arial"/>
          <w:b/>
          <w:color w:val="auto"/>
          <w:sz w:val="20"/>
          <w:szCs w:val="20"/>
        </w:rPr>
        <w:t>9</w:t>
      </w:r>
      <w:bookmarkEnd w:id="9"/>
      <w:bookmarkEnd w:id="10"/>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val="en-US"/>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5F6B5C4"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1"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2" w:name="_Toc433733357"/>
      <w:bookmarkStart w:id="13" w:name="_Toc509578948"/>
      <w:bookmarkStart w:id="14" w:name="_Toc509580862"/>
      <w:r w:rsidRPr="007F4C02">
        <w:rPr>
          <w:rFonts w:ascii="Arial" w:hAnsi="Arial" w:cs="Arial"/>
          <w:b/>
          <w:bCs/>
          <w:color w:val="auto"/>
          <w:sz w:val="20"/>
          <w:szCs w:val="20"/>
        </w:rPr>
        <w:lastRenderedPageBreak/>
        <w:t xml:space="preserve">ANEXO N° </w:t>
      </w:r>
      <w:bookmarkEnd w:id="11"/>
      <w:bookmarkEnd w:id="12"/>
      <w:r w:rsidRPr="007F4C02">
        <w:rPr>
          <w:rFonts w:ascii="Arial" w:hAnsi="Arial" w:cs="Arial"/>
          <w:b/>
          <w:bCs/>
          <w:color w:val="auto"/>
          <w:sz w:val="20"/>
          <w:szCs w:val="20"/>
        </w:rPr>
        <w:t>10</w:t>
      </w:r>
      <w:bookmarkEnd w:id="13"/>
      <w:bookmarkEnd w:id="14"/>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Pr>
          <w:rFonts w:ascii="Arial" w:hAnsi="Arial" w:cs="Arial"/>
          <w:sz w:val="20"/>
          <w:szCs w:val="20"/>
          <w:lang w:val="es-MX"/>
        </w:rPr>
        <w:t>FISSAL</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val="en-US"/>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83C356"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Pr="007F4C02" w:rsidRDefault="00C41220" w:rsidP="005E1AE1">
      <w:pPr>
        <w:pStyle w:val="Ttulo2"/>
        <w:spacing w:before="0" w:line="240" w:lineRule="auto"/>
        <w:jc w:val="center"/>
        <w:rPr>
          <w:rFonts w:ascii="Arial" w:hAnsi="Arial" w:cs="Arial"/>
          <w:b/>
          <w:bCs/>
          <w:color w:val="auto"/>
          <w:sz w:val="20"/>
          <w:szCs w:val="20"/>
        </w:rPr>
      </w:pPr>
      <w:bookmarkStart w:id="16" w:name="_Toc433733358"/>
      <w:bookmarkStart w:id="17" w:name="_Toc509578949"/>
      <w:bookmarkStart w:id="18" w:name="_Toc509580863"/>
      <w:r w:rsidRPr="007F4C02">
        <w:rPr>
          <w:rFonts w:ascii="Arial" w:hAnsi="Arial" w:cs="Arial"/>
          <w:b/>
          <w:bCs/>
          <w:color w:val="auto"/>
          <w:sz w:val="20"/>
          <w:szCs w:val="20"/>
        </w:rPr>
        <w:lastRenderedPageBreak/>
        <w:t xml:space="preserve">ANEXO </w:t>
      </w:r>
      <w:bookmarkEnd w:id="15"/>
      <w:bookmarkEnd w:id="16"/>
      <w:r w:rsidRPr="007F4C02">
        <w:rPr>
          <w:rFonts w:ascii="Arial" w:hAnsi="Arial" w:cs="Arial"/>
          <w:b/>
          <w:bCs/>
          <w:color w:val="auto"/>
          <w:sz w:val="20"/>
          <w:szCs w:val="20"/>
        </w:rPr>
        <w:t>N° 11</w:t>
      </w:r>
      <w:bookmarkEnd w:id="17"/>
      <w:bookmarkEnd w:id="18"/>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C41220" w:rsidRPr="00116AAC" w:rsidRDefault="00C41220" w:rsidP="005E1AE1">
      <w:pPr>
        <w:spacing w:after="0" w:line="240" w:lineRule="auto"/>
        <w:rPr>
          <w:rFonts w:ascii="Arial" w:hAnsi="Arial" w:cs="Arial"/>
          <w:b/>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b/>
          <w:sz w:val="20"/>
          <w:szCs w:val="20"/>
          <w:u w:val="single"/>
          <w:lang w:val="es-MX"/>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C41220" w:rsidRPr="00116AAC" w:rsidRDefault="00C41220" w:rsidP="005E1AE1">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C41220" w:rsidRPr="00116AAC" w:rsidTr="005A1143">
        <w:trPr>
          <w:trHeight w:val="620"/>
          <w:jc w:val="center"/>
        </w:trPr>
        <w:tc>
          <w:tcPr>
            <w:tcW w:w="139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C41220" w:rsidRPr="00302081" w:rsidRDefault="00C41220" w:rsidP="005E1AE1">
            <w:pPr>
              <w:spacing w:after="0" w:line="240" w:lineRule="auto"/>
              <w:jc w:val="center"/>
              <w:rPr>
                <w:rFonts w:ascii="Arial" w:hAnsi="Arial" w:cs="Arial"/>
                <w:b/>
                <w:sz w:val="16"/>
                <w:szCs w:val="16"/>
              </w:rPr>
            </w:pPr>
          </w:p>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C41220" w:rsidRPr="00116AAC" w:rsidTr="005A1143">
        <w:trPr>
          <w:trHeight w:val="277"/>
          <w:jc w:val="center"/>
        </w:trPr>
        <w:tc>
          <w:tcPr>
            <w:tcW w:w="1390" w:type="dxa"/>
            <w:vMerge/>
          </w:tcPr>
          <w:p w:rsidR="00C41220" w:rsidRPr="00302081" w:rsidRDefault="00C41220" w:rsidP="005E1AE1">
            <w:pPr>
              <w:spacing w:after="0" w:line="240" w:lineRule="auto"/>
              <w:rPr>
                <w:rFonts w:ascii="Arial" w:hAnsi="Arial" w:cs="Arial"/>
                <w:b/>
                <w:sz w:val="16"/>
                <w:szCs w:val="16"/>
              </w:rPr>
            </w:pPr>
          </w:p>
        </w:tc>
        <w:tc>
          <w:tcPr>
            <w:tcW w:w="2080"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C41220" w:rsidRPr="00302081" w:rsidRDefault="00C41220" w:rsidP="005E1AE1">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C41220" w:rsidRPr="00302081" w:rsidRDefault="00C41220" w:rsidP="005E1AE1">
            <w:pPr>
              <w:spacing w:after="0" w:line="240" w:lineRule="auto"/>
              <w:rPr>
                <w:rFonts w:ascii="Arial" w:hAnsi="Arial" w:cs="Arial"/>
                <w:b/>
                <w:sz w:val="16"/>
                <w:szCs w:val="16"/>
              </w:rPr>
            </w:pPr>
          </w:p>
        </w:tc>
        <w:tc>
          <w:tcPr>
            <w:tcW w:w="1735" w:type="dxa"/>
          </w:tcPr>
          <w:p w:rsidR="00C41220" w:rsidRPr="00302081" w:rsidRDefault="00C41220" w:rsidP="005E1AE1">
            <w:pPr>
              <w:spacing w:after="0" w:line="240" w:lineRule="auto"/>
              <w:rPr>
                <w:rFonts w:ascii="Arial" w:hAnsi="Arial" w:cs="Arial"/>
                <w:b/>
                <w:sz w:val="16"/>
                <w:szCs w:val="16"/>
              </w:rPr>
            </w:pPr>
          </w:p>
        </w:tc>
        <w:tc>
          <w:tcPr>
            <w:tcW w:w="3460" w:type="dxa"/>
          </w:tcPr>
          <w:p w:rsidR="00C41220" w:rsidRPr="00302081" w:rsidRDefault="00C41220" w:rsidP="005E1AE1">
            <w:pPr>
              <w:spacing w:after="0" w:line="240" w:lineRule="auto"/>
              <w:rPr>
                <w:rFonts w:ascii="Arial" w:hAnsi="Arial" w:cs="Arial"/>
                <w:b/>
                <w:sz w:val="16"/>
                <w:szCs w:val="16"/>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77"/>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255"/>
          <w:jc w:val="center"/>
        </w:trPr>
        <w:tc>
          <w:tcPr>
            <w:tcW w:w="1390" w:type="dxa"/>
          </w:tcPr>
          <w:p w:rsidR="00C41220" w:rsidRPr="00302081" w:rsidRDefault="00C41220" w:rsidP="005E1AE1">
            <w:pPr>
              <w:spacing w:after="0" w:line="240" w:lineRule="auto"/>
              <w:rPr>
                <w:rFonts w:ascii="Arial" w:hAnsi="Arial" w:cs="Arial"/>
                <w:sz w:val="16"/>
                <w:szCs w:val="16"/>
              </w:rPr>
            </w:pP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r w:rsidR="00C41220" w:rsidRPr="00116AAC" w:rsidTr="005A1143">
        <w:trPr>
          <w:trHeight w:val="555"/>
          <w:jc w:val="center"/>
        </w:trPr>
        <w:tc>
          <w:tcPr>
            <w:tcW w:w="1390" w:type="dxa"/>
          </w:tcPr>
          <w:p w:rsidR="00C41220" w:rsidRPr="00302081" w:rsidRDefault="00C41220" w:rsidP="005E1AE1">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C41220" w:rsidRPr="00116AAC" w:rsidRDefault="00C41220" w:rsidP="005E1AE1">
            <w:pPr>
              <w:spacing w:after="0" w:line="240" w:lineRule="auto"/>
              <w:rPr>
                <w:rFonts w:ascii="Arial" w:hAnsi="Arial" w:cs="Arial"/>
                <w:sz w:val="20"/>
                <w:szCs w:val="20"/>
              </w:rPr>
            </w:pPr>
          </w:p>
        </w:tc>
        <w:tc>
          <w:tcPr>
            <w:tcW w:w="1735" w:type="dxa"/>
          </w:tcPr>
          <w:p w:rsidR="00C41220" w:rsidRPr="00116AAC" w:rsidRDefault="00C41220" w:rsidP="005E1AE1">
            <w:pPr>
              <w:spacing w:after="0" w:line="240" w:lineRule="auto"/>
              <w:rPr>
                <w:rFonts w:ascii="Arial" w:hAnsi="Arial" w:cs="Arial"/>
                <w:sz w:val="20"/>
                <w:szCs w:val="20"/>
              </w:rPr>
            </w:pPr>
          </w:p>
        </w:tc>
        <w:tc>
          <w:tcPr>
            <w:tcW w:w="3460" w:type="dxa"/>
          </w:tcPr>
          <w:p w:rsidR="00C41220" w:rsidRPr="00116AAC" w:rsidRDefault="00C41220" w:rsidP="005E1AE1">
            <w:pPr>
              <w:spacing w:after="0" w:line="240" w:lineRule="auto"/>
              <w:rPr>
                <w:rFonts w:ascii="Arial" w:hAnsi="Arial" w:cs="Arial"/>
                <w:sz w:val="20"/>
                <w:szCs w:val="20"/>
              </w:rPr>
            </w:pPr>
          </w:p>
        </w:tc>
      </w:tr>
    </w:tbl>
    <w:p w:rsidR="00C41220"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lang w:val="es-MX"/>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0E5650AB" wp14:editId="206173C9">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EE0935" id="Rectángulo 39" o:spid="_x0000_s1026" style="position:absolute;margin-left:209pt;margin-top:5pt;width:70.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7F4C02" w:rsidRPr="00116AAC" w:rsidRDefault="007F4C02" w:rsidP="005E1AE1">
      <w:pPr>
        <w:spacing w:line="240" w:lineRule="auto"/>
        <w:rPr>
          <w:rFonts w:ascii="Arial" w:hAnsi="Arial" w:cs="Arial"/>
          <w:sz w:val="20"/>
          <w:szCs w:val="20"/>
        </w:rPr>
      </w:pPr>
    </w:p>
    <w:p w:rsidR="007F4C02"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7F4C02">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
          <w:color w:val="auto"/>
          <w:sz w:val="20"/>
          <w:szCs w:val="20"/>
        </w:rPr>
      </w:pPr>
      <w:r w:rsidRPr="00116AAC">
        <w:rPr>
          <w:rFonts w:ascii="Arial" w:hAnsi="Arial" w:cs="Arial"/>
          <w:sz w:val="20"/>
          <w:szCs w:val="20"/>
        </w:rPr>
        <w:br w:type="page"/>
      </w:r>
      <w:bookmarkStart w:id="19" w:name="_Toc399750861"/>
      <w:bookmarkStart w:id="20" w:name="_Toc433733359"/>
      <w:bookmarkStart w:id="21" w:name="_Toc509578950"/>
      <w:bookmarkStart w:id="22" w:name="_Toc509580864"/>
      <w:r w:rsidRPr="007F4C02">
        <w:rPr>
          <w:rFonts w:ascii="Arial" w:hAnsi="Arial" w:cs="Arial"/>
          <w:b/>
          <w:color w:val="auto"/>
          <w:sz w:val="20"/>
          <w:szCs w:val="20"/>
        </w:rPr>
        <w:lastRenderedPageBreak/>
        <w:t>ANEXO N° 1</w:t>
      </w:r>
      <w:bookmarkEnd w:id="19"/>
      <w:bookmarkEnd w:id="20"/>
      <w:r w:rsidRPr="007F4C02">
        <w:rPr>
          <w:rFonts w:ascii="Arial" w:hAnsi="Arial" w:cs="Arial"/>
          <w:b/>
          <w:color w:val="auto"/>
          <w:sz w:val="20"/>
          <w:szCs w:val="20"/>
        </w:rPr>
        <w:t>2</w:t>
      </w:r>
      <w:bookmarkEnd w:id="21"/>
      <w:bookmarkEnd w:id="22"/>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2EDB13A"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3" w:name="_Toc433733360"/>
      <w:bookmarkStart w:id="24"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5" w:name="_Toc509578951"/>
      <w:bookmarkStart w:id="26" w:name="_Toc509580865"/>
      <w:r w:rsidRPr="008D24BA">
        <w:rPr>
          <w:rFonts w:ascii="Arial" w:hAnsi="Arial" w:cs="Arial"/>
          <w:b/>
          <w:color w:val="auto"/>
          <w:sz w:val="20"/>
          <w:szCs w:val="20"/>
        </w:rPr>
        <w:t>ANEXO N° 1</w:t>
      </w:r>
      <w:bookmarkEnd w:id="23"/>
      <w:r w:rsidRPr="008D24BA">
        <w:rPr>
          <w:rFonts w:ascii="Arial" w:hAnsi="Arial" w:cs="Arial"/>
          <w:b/>
          <w:color w:val="auto"/>
          <w:sz w:val="20"/>
          <w:szCs w:val="20"/>
        </w:rPr>
        <w:t>3</w:t>
      </w:r>
      <w:bookmarkEnd w:id="25"/>
      <w:bookmarkEnd w:id="26"/>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0377CD"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4"/>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Pr>
          <w:rFonts w:ascii="Arial" w:hAnsi="Arial" w:cs="Arial"/>
          <w:b/>
          <w:sz w:val="20"/>
          <w:szCs w:val="20"/>
        </w:rPr>
        <w:t>N° 14</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7" w:name="_Toc433733361"/>
      <w:bookmarkStart w:id="28" w:name="_Toc509578952"/>
      <w:bookmarkStart w:id="29" w:name="_Toc509580866"/>
      <w:r w:rsidRPr="00E33D44">
        <w:rPr>
          <w:rFonts w:ascii="Arial" w:hAnsi="Arial" w:cs="Arial"/>
          <w:sz w:val="20"/>
          <w:szCs w:val="20"/>
          <w:u w:val="single"/>
        </w:rPr>
        <w:t>DECLARACIÓN JURADA SOBRE AUTENTICIDAD DE INFORMACION Y DOCUMENTACION</w:t>
      </w:r>
      <w:bookmarkEnd w:id="27"/>
      <w:bookmarkEnd w:id="28"/>
      <w:bookmarkEnd w:id="29"/>
    </w:p>
    <w:p w:rsidR="00C41220" w:rsidRPr="00E33D44" w:rsidRDefault="00C41220" w:rsidP="005E1AE1">
      <w:pPr>
        <w:pStyle w:val="Ttulo3"/>
        <w:spacing w:before="0" w:after="0"/>
        <w:ind w:right="-568"/>
        <w:jc w:val="center"/>
        <w:rPr>
          <w:rFonts w:ascii="Arial" w:hAnsi="Arial" w:cs="Arial"/>
          <w:sz w:val="20"/>
          <w:szCs w:val="20"/>
        </w:rPr>
      </w:pPr>
      <w:bookmarkStart w:id="30" w:name="_Toc433733362"/>
      <w:bookmarkStart w:id="31" w:name="_Toc509578953"/>
      <w:bookmarkStart w:id="32" w:name="_Toc509580867"/>
      <w:r w:rsidRPr="00E33D44">
        <w:rPr>
          <w:rFonts w:ascii="Arial" w:hAnsi="Arial" w:cs="Arial"/>
          <w:sz w:val="20"/>
          <w:szCs w:val="20"/>
        </w:rPr>
        <w:t>Ley N° 27444 - Ley 27815 – D.S N° 033-2005-PCM</w:t>
      </w:r>
      <w:bookmarkEnd w:id="30"/>
      <w:bookmarkEnd w:id="31"/>
      <w:bookmarkEnd w:id="32"/>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16EBA9"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C41220" w:rsidRDefault="00C41220" w:rsidP="005E1AE1">
      <w:pPr>
        <w:spacing w:line="240" w:lineRule="auto"/>
        <w:rPr>
          <w:rFonts w:ascii="Arial" w:hAnsi="Arial" w:cs="Arial"/>
          <w:sz w:val="20"/>
          <w:szCs w:val="20"/>
          <w:lang w:val="es-ES"/>
        </w:rPr>
      </w:pPr>
    </w:p>
    <w:p w:rsidR="005E1AE1" w:rsidRDefault="005E1AE1" w:rsidP="005E1AE1">
      <w:pPr>
        <w:spacing w:line="240" w:lineRule="auto"/>
        <w:rPr>
          <w:rFonts w:ascii="Arial" w:hAnsi="Arial" w:cs="Arial"/>
          <w:sz w:val="20"/>
          <w:szCs w:val="20"/>
          <w:lang w:val="es-ES"/>
        </w:rPr>
      </w:pP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87" w:rsidRDefault="00304087" w:rsidP="00430FA8">
      <w:pPr>
        <w:spacing w:after="0" w:line="240" w:lineRule="auto"/>
      </w:pPr>
      <w:r>
        <w:separator/>
      </w:r>
    </w:p>
  </w:endnote>
  <w:endnote w:type="continuationSeparator" w:id="0">
    <w:p w:rsidR="00304087" w:rsidRDefault="00304087"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BT">
    <w:altName w:val="Calibri"/>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Pr="00CF664C" w:rsidRDefault="00DB658A" w:rsidP="00CF664C">
    <w:pPr>
      <w:pStyle w:val="Piedepgina"/>
    </w:pPr>
    <w:r>
      <w:tab/>
    </w:r>
    <w:r>
      <w:tab/>
    </w:r>
    <w:r>
      <w:tab/>
    </w:r>
    <w:r>
      <w:tab/>
    </w:r>
    <w:r>
      <w:fldChar w:fldCharType="begin"/>
    </w:r>
    <w:r>
      <w:instrText>PAGE   \* MERGEFORMAT</w:instrText>
    </w:r>
    <w:r>
      <w:fldChar w:fldCharType="separate"/>
    </w:r>
    <w:r w:rsidR="00921CA3" w:rsidRPr="00921CA3">
      <w:rPr>
        <w:noProof/>
        <w:lang w:val="es-ES"/>
      </w:rPr>
      <w:t>8</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pPr>
      <w:pStyle w:val="Piedepgina"/>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87" w:rsidRDefault="00304087" w:rsidP="00430FA8">
      <w:pPr>
        <w:spacing w:after="0" w:line="240" w:lineRule="auto"/>
      </w:pPr>
      <w:r>
        <w:separator/>
      </w:r>
    </w:p>
  </w:footnote>
  <w:footnote w:type="continuationSeparator" w:id="0">
    <w:p w:rsidR="00304087" w:rsidRDefault="00304087"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089" w:rsidRDefault="00796089" w:rsidP="00796089">
    <w:pPr>
      <w:pStyle w:val="Encabezado"/>
      <w:tabs>
        <w:tab w:val="left" w:pos="7515"/>
      </w:tabs>
      <w:rPr>
        <w:noProof/>
        <w:sz w:val="20"/>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261620</wp:posOffset>
              </wp:positionV>
              <wp:extent cx="4006215" cy="457200"/>
              <wp:effectExtent l="0" t="0" r="381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“Año del Diálogo y la Reconciliación Nacional”</w:t>
                          </w:r>
                        </w:p>
                        <w:p w:rsidR="00796089" w:rsidRPr="008D4939" w:rsidRDefault="00796089" w:rsidP="00796089">
                          <w:pPr>
                            <w:spacing w:after="0" w:line="240" w:lineRule="auto"/>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4" o:spid="_x0000_s1026" type="#_x0000_t202" style="position:absolute;margin-left:-16.5pt;margin-top:20.6pt;width:315.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wUhQIAABYFAAAOAAAAZHJzL2Uyb0RvYy54bWysVMlu2zAQvRfoPxC8O5IMOrEEy0Hi1EWB&#10;dAHSfgAtUhZRiqOStKW06L93SNmO0wUoiupAcRm+Wd4bLq6HVpO9tE6BKWl2kVIiTQVCmW1JP31c&#10;T+aUOM+N4BqMLOmjdPR6+fLFou8KOYUGtJCWIIhxRd+VtPG+K5LEVY1subuATho8rMG23OPSbhNh&#10;eY/orU6maXqZ9GBFZ6GSzuHu3XhIlxG/rmXl39e1k57okmJsPo42jpswJssFL7aWd42qDmHwf4ii&#10;5cqg0xPUHfec7Kz6BapVlQUHtb+ooE2grlUlYw6YTZb+lM1DwzsZc8HiuO5UJvf/YKt3+w+WKFFS&#10;RonhLVK02nFhgQhJvBw8EBaK1HeuQNuHDq39cAsDkh0Tdt09VJ8dMbBquNnKG2uhbyQXGGQWbiZn&#10;V0ccF0A2/VsQ6I3vPESgobZtqCDWhCA6kvV4IgjjIBVuMmR8ms0oqfCMza5QAdEFL463O+v8awkt&#10;CZOSWhRAROf7e+dDNLw4mgRnDrQSa6V1XNjtZqUt2XMUyzp+B/RnZtoEYwPh2og47mCQ6COchXAj&#10;+d/ybMrS22k+WV/OryZszWaT/CqdT9Isv80vU5azu/X3EGDGikYJIc29MvIoxIz9HdGHlhglFKVI&#10;+pLms+lspOiPSabx+12SrfLYl1q1JZ2fjHgRiH1lBKbNC8+VHufJ8/BjlbEGx3+sSpRBYH7UgB82&#10;A6IEbWxAPKIgLCBfyDo+JjhpwH6lpMfGLKn7suNWUqLfGBRVnjEWOjkuogYosecnm/MTbiqEKqmn&#10;ZJyu/Nj9u86qbYOeRhkbuEEh1ipq5Cmqg3yx+WIyh4cidPf5Olo9PWfLHwAAAP//AwBQSwMEFAAG&#10;AAgAAAAhAPpm9xzgAAAACgEAAA8AAABkcnMvZG93bnJldi54bWxMj8tugzAQRfeV+g/WROqmSswj&#10;CYViorZSq26T5gMGmAAKHiPsBPL3dVfNcjRH956b72bdiyuNtjOsIFwFIIgrU3fcKDj+fC5fQFiH&#10;XGNvmBTcyMKueHzIMavNxHu6HlwjfAjbDBW0zg2ZlLZqSaNdmYHY/05m1Oj8OTayHnHy4bqXURBs&#10;pcaOfUOLA320VJ0PF63g9D09b9Kp/HLHZL/evmOXlOam1NNifnsF4Wh2/zD86Xt1KLxTaS5cW9Er&#10;WMax3+IUrMMIhAc2aZKCKD0ZxhHIIpf3E4pfAAAA//8DAFBLAQItABQABgAIAAAAIQC2gziS/gAA&#10;AOEBAAATAAAAAAAAAAAAAAAAAAAAAABbQ29udGVudF9UeXBlc10ueG1sUEsBAi0AFAAGAAgAAAAh&#10;ADj9If/WAAAAlAEAAAsAAAAAAAAAAAAAAAAALwEAAF9yZWxzLy5yZWxzUEsBAi0AFAAGAAgAAAAh&#10;ALhU/BSFAgAAFgUAAA4AAAAAAAAAAAAAAAAALgIAAGRycy9lMm9Eb2MueG1sUEsBAi0AFAAGAAgA&#10;AAAhAPpm9xzgAAAACgEAAA8AAAAAAAAAAAAAAAAA3wQAAGRycy9kb3ducmV2LnhtbFBLBQYAAAAA&#10;BAAEAPMAAADsBQAAAAA=&#10;" stroked="f">
              <v:textbo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“Año del Diálogo y la Reconciliación Nacional”</w:t>
                    </w:r>
                  </w:p>
                  <w:p w:rsidR="00796089" w:rsidRPr="008D4939" w:rsidRDefault="00796089" w:rsidP="00796089">
                    <w:pPr>
                      <w:spacing w:after="0" w:line="240" w:lineRule="auto"/>
                      <w:jc w:val="center"/>
                      <w:rPr>
                        <w:rFonts w:ascii="Arial" w:hAnsi="Arial" w:cs="Arial"/>
                        <w:sz w:val="16"/>
                        <w:szCs w:val="16"/>
                      </w:rPr>
                    </w:pPr>
                  </w:p>
                </w:txbxContent>
              </v:textbox>
            </v:shape>
          </w:pict>
        </mc:Fallback>
      </mc:AlternateContent>
    </w:r>
    <w:r>
      <w:rPr>
        <w:noProof/>
        <w:lang w:val="en-US"/>
      </w:rPr>
      <w:drawing>
        <wp:anchor distT="0" distB="0" distL="114300" distR="114300" simplePos="0" relativeHeight="251668480" behindDoc="0" locked="0" layoutInCell="1" allowOverlap="1">
          <wp:simplePos x="0" y="0"/>
          <wp:positionH relativeFrom="column">
            <wp:posOffset>4546600</wp:posOffset>
          </wp:positionH>
          <wp:positionV relativeFrom="paragraph">
            <wp:posOffset>-209550</wp:posOffset>
          </wp:positionV>
          <wp:extent cx="1276350" cy="630555"/>
          <wp:effectExtent l="0" t="0" r="0" b="0"/>
          <wp:wrapSquare wrapText="bothSides"/>
          <wp:docPr id="6" name="Imagen 6"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6432" behindDoc="0" locked="0" layoutInCell="1" allowOverlap="1">
          <wp:simplePos x="0" y="0"/>
          <wp:positionH relativeFrom="column">
            <wp:posOffset>-180975</wp:posOffset>
          </wp:positionH>
          <wp:positionV relativeFrom="paragraph">
            <wp:posOffset>-171450</wp:posOffset>
          </wp:positionV>
          <wp:extent cx="3787140" cy="424180"/>
          <wp:effectExtent l="0" t="0" r="381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714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tab/>
    </w:r>
  </w:p>
  <w:p w:rsidR="00796089" w:rsidRDefault="00796089" w:rsidP="00796089">
    <w:pPr>
      <w:pStyle w:val="Encabezado"/>
    </w:pPr>
  </w:p>
  <w:p w:rsidR="00DB658A" w:rsidRPr="00796089" w:rsidRDefault="00DB658A" w:rsidP="0079608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58A" w:rsidRDefault="00DB658A" w:rsidP="00D56CE1">
    <w:pPr>
      <w:pStyle w:val="Encabezado"/>
    </w:pPr>
    <w:r>
      <w:rPr>
        <w:noProof/>
        <w:lang w:val="en-US"/>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val="en-US"/>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6120"/>
    <w:rsid w:val="001B48A8"/>
    <w:rsid w:val="001B651F"/>
    <w:rsid w:val="001C24FF"/>
    <w:rsid w:val="001C418F"/>
    <w:rsid w:val="001D077A"/>
    <w:rsid w:val="001D7BBC"/>
    <w:rsid w:val="001E14AA"/>
    <w:rsid w:val="001E51F4"/>
    <w:rsid w:val="001F15B0"/>
    <w:rsid w:val="001F1846"/>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DBC"/>
    <w:rsid w:val="009361BB"/>
    <w:rsid w:val="009365F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7827"/>
    <w:rsid w:val="00A47F37"/>
    <w:rsid w:val="00A51BA6"/>
    <w:rsid w:val="00A523FA"/>
    <w:rsid w:val="00A53F7F"/>
    <w:rsid w:val="00A54B7D"/>
    <w:rsid w:val="00A558D4"/>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Ttulo">
    <w:name w:val="Title"/>
    <w:basedOn w:val="Normal"/>
    <w:link w:val="Ttul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TtuloCar">
    <w:name w:val="Título Car"/>
    <w:basedOn w:val="Fuentedeprrafopredeter"/>
    <w:link w:val="Ttul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89085-478B-4350-8683-ADE78257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1415</Words>
  <Characters>8071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Oscar Carretero Tarazona</cp:lastModifiedBy>
  <cp:revision>2</cp:revision>
  <cp:lastPrinted>2018-04-03T18:06:00Z</cp:lastPrinted>
  <dcterms:created xsi:type="dcterms:W3CDTF">2018-06-19T16:46:00Z</dcterms:created>
  <dcterms:modified xsi:type="dcterms:W3CDTF">2018-06-19T16:46:00Z</dcterms:modified>
</cp:coreProperties>
</file>